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7073F" w14:textId="53FE4989" w:rsidR="00CA2F7A" w:rsidRPr="008B36E0" w:rsidRDefault="00836996" w:rsidP="007177AB">
      <w:pPr>
        <w:pStyle w:val="Titre3"/>
      </w:pPr>
      <w:r w:rsidRPr="008B36E0">
        <w:fldChar w:fldCharType="begin"/>
      </w:r>
      <w:r w:rsidRPr="008B36E0">
        <w:instrText>HYPERLINK "https://www.youtube.com/watch?v=ZLgTLkg-Tbg" \o "Lien vers la page Youtube : Intervention de Françoise Fiter "</w:instrText>
      </w:r>
      <w:r w:rsidRPr="008B36E0">
        <w:fldChar w:fldCharType="separate"/>
      </w:r>
      <w:r w:rsidRPr="008B36E0">
        <w:rPr>
          <w:rStyle w:val="Lienhypertexte"/>
          <w:rFonts w:cs="Calibri"/>
        </w:rPr>
        <w:t xml:space="preserve">Intervention de Françoise </w:t>
      </w:r>
      <w:proofErr w:type="spellStart"/>
      <w:r w:rsidRPr="008B36E0">
        <w:rPr>
          <w:rStyle w:val="Lienhypertexte"/>
          <w:rFonts w:cs="Calibri"/>
        </w:rPr>
        <w:t>Fiter</w:t>
      </w:r>
      <w:proofErr w:type="spellEnd"/>
      <w:r w:rsidRPr="008B36E0">
        <w:rPr>
          <w:rStyle w:val="Lienhypertexte"/>
          <w:rFonts w:cs="Calibri"/>
        </w:rPr>
        <w:t xml:space="preserve"> - Vice-présidente du Conseil départemental des Pyrénées-Orientales</w:t>
      </w:r>
      <w:r w:rsidRPr="008B36E0">
        <w:fldChar w:fldCharType="end"/>
      </w:r>
    </w:p>
    <w:p w14:paraId="5A6483C6" w14:textId="77777777" w:rsidR="00836996" w:rsidRPr="008B36E0" w:rsidRDefault="00836996" w:rsidP="0081370E">
      <w:pPr>
        <w:snapToGrid w:val="0"/>
        <w:rPr>
          <w:rFonts w:ascii="Luciole" w:hAnsi="Luciole" w:cs="Calibri"/>
          <w:color w:val="000000"/>
        </w:rPr>
      </w:pPr>
    </w:p>
    <w:p w14:paraId="23FC933C" w14:textId="047E2419" w:rsidR="00836996" w:rsidRPr="008B36E0" w:rsidRDefault="00836996" w:rsidP="0081370E">
      <w:pPr>
        <w:snapToGrid w:val="0"/>
        <w:rPr>
          <w:rFonts w:ascii="Luciole" w:hAnsi="Luciole" w:cs="Calibri"/>
          <w:color w:val="000000"/>
        </w:rPr>
      </w:pPr>
      <w:r w:rsidRPr="008B36E0">
        <w:rPr>
          <w:rFonts w:ascii="Luciole" w:hAnsi="Luciole" w:cs="Calibri"/>
          <w:color w:val="000000"/>
        </w:rPr>
        <w:t>Françoise Fiter a ouvert la Conférence finale e-Handi Tour en soulignant l’importance de cette initiative pour l’inclusion professionnelle des personnes handicapées. Elle a mis en avant des actions concrètes, comme le Forum Handicap Emploi et les Vendredis du Handicap, et appelé à une mobilisation collective pour une société inclusive.</w:t>
      </w:r>
    </w:p>
    <w:p w14:paraId="04C05C35" w14:textId="77777777" w:rsidR="007169BE" w:rsidRPr="008B36E0" w:rsidRDefault="007169BE" w:rsidP="0081370E">
      <w:pPr>
        <w:snapToGrid w:val="0"/>
        <w:rPr>
          <w:rFonts w:ascii="Luciole" w:hAnsi="Luciole" w:cs="Calibri"/>
          <w:color w:val="000000"/>
        </w:rPr>
      </w:pPr>
    </w:p>
    <w:p w14:paraId="6561E2B0" w14:textId="77777777" w:rsidR="007169BE" w:rsidRPr="008B36E0" w:rsidRDefault="007169BE" w:rsidP="0081370E">
      <w:pPr>
        <w:snapToGrid w:val="0"/>
        <w:rPr>
          <w:rFonts w:ascii="Luciole" w:hAnsi="Luciole" w:cs="Calibri"/>
          <w:color w:val="000000"/>
        </w:rPr>
      </w:pPr>
    </w:p>
    <w:p w14:paraId="445E2027" w14:textId="1F2E42D7" w:rsidR="005D1D0F" w:rsidRPr="008B36E0" w:rsidRDefault="007177AB" w:rsidP="007177AB">
      <w:pPr>
        <w:pStyle w:val="Titre3"/>
        <w:rPr>
          <w:color w:val="000000"/>
        </w:rPr>
      </w:pPr>
      <w:hyperlink r:id="rId4" w:tooltip="Lien vers la page e-Handi Tour de Youtube : Intervention de Ghislaine Sève-Grané" w:history="1">
        <w:r w:rsidR="005D1D0F" w:rsidRPr="008B36E0">
          <w:rPr>
            <w:rStyle w:val="Lienhypertexte"/>
            <w:rFonts w:cs="Calibri"/>
          </w:rPr>
          <w:t>Intervention de Ghislaine Sève-Grané, préfecture des Pyrénées-Orientales, Service interministériel de défense et de Protection civile</w:t>
        </w:r>
      </w:hyperlink>
    </w:p>
    <w:p w14:paraId="4BCA8EF5" w14:textId="77777777" w:rsidR="007169BE" w:rsidRPr="008B36E0" w:rsidRDefault="007169BE" w:rsidP="0081370E">
      <w:pPr>
        <w:pStyle w:val="NormalWeb"/>
        <w:snapToGrid w:val="0"/>
        <w:spacing w:before="0" w:beforeAutospacing="0" w:after="0" w:afterAutospacing="0"/>
        <w:rPr>
          <w:rFonts w:ascii="Luciole" w:hAnsi="Luciole" w:cs="Calibri"/>
        </w:rPr>
      </w:pPr>
    </w:p>
    <w:p w14:paraId="5E773103" w14:textId="73119496" w:rsidR="007169BE" w:rsidRPr="008B36E0" w:rsidRDefault="005D1D0F" w:rsidP="0081370E">
      <w:pPr>
        <w:pStyle w:val="NormalWeb"/>
        <w:snapToGrid w:val="0"/>
        <w:spacing w:before="0" w:beforeAutospacing="0" w:after="0" w:afterAutospacing="0"/>
        <w:rPr>
          <w:rFonts w:ascii="Luciole" w:hAnsi="Luciole" w:cs="Calibri"/>
          <w:color w:val="000000"/>
        </w:rPr>
      </w:pPr>
      <w:r w:rsidRPr="008B36E0">
        <w:rPr>
          <w:rFonts w:ascii="Luciole" w:hAnsi="Luciole" w:cs="Calibri"/>
          <w:color w:val="000000"/>
        </w:rPr>
        <w:t>Ghislaine Sève-Grané a expliqué comment les dispositifs de sécurité pour les grands événements, tels que festivals ou marchés, incluent des volets spécifiques d'accessibilité physique pour garantir l’accueil des personnes en situation de handicap.</w:t>
      </w:r>
    </w:p>
    <w:p w14:paraId="337D8D3B" w14:textId="77777777" w:rsidR="007169BE" w:rsidRPr="008B36E0" w:rsidRDefault="007169BE" w:rsidP="0081370E">
      <w:pPr>
        <w:pStyle w:val="NormalWeb"/>
        <w:snapToGrid w:val="0"/>
        <w:spacing w:before="0" w:beforeAutospacing="0" w:after="0" w:afterAutospacing="0"/>
        <w:rPr>
          <w:rFonts w:ascii="Luciole" w:hAnsi="Luciole" w:cs="Calibri"/>
          <w:color w:val="000000"/>
        </w:rPr>
      </w:pPr>
    </w:p>
    <w:p w14:paraId="79F167DC" w14:textId="77777777" w:rsidR="007169BE" w:rsidRPr="008B36E0" w:rsidRDefault="007169BE" w:rsidP="0081370E">
      <w:pPr>
        <w:pStyle w:val="NormalWeb"/>
        <w:snapToGrid w:val="0"/>
        <w:spacing w:before="0" w:beforeAutospacing="0" w:after="0" w:afterAutospacing="0"/>
        <w:rPr>
          <w:rFonts w:ascii="Luciole" w:hAnsi="Luciole" w:cs="Calibri"/>
          <w:color w:val="000000"/>
        </w:rPr>
      </w:pPr>
    </w:p>
    <w:p w14:paraId="1A9BCADE" w14:textId="3C7EF572" w:rsidR="00892C08" w:rsidRPr="008B36E0" w:rsidRDefault="007177AB" w:rsidP="007177AB">
      <w:pPr>
        <w:pStyle w:val="Titre3"/>
        <w:rPr>
          <w:color w:val="000000"/>
        </w:rPr>
      </w:pPr>
      <w:hyperlink r:id="rId5" w:tooltip="Lien page e)Handi Tour de Youtube : Intervention d'Arnaude Devolontat" w:history="1">
        <w:r w:rsidR="007169BE" w:rsidRPr="008B36E0">
          <w:rPr>
            <w:rStyle w:val="Lienhypertexte"/>
            <w:rFonts w:eastAsia="Times New Roman" w:cs="Calibri"/>
          </w:rPr>
          <w:t>Intervention d’Arnaud Devolontat</w:t>
        </w:r>
        <w:r w:rsidR="00892C08" w:rsidRPr="008B36E0">
          <w:rPr>
            <w:rStyle w:val="Lienhypertexte"/>
            <w:rFonts w:eastAsia="Times New Roman" w:cs="Calibri"/>
          </w:rPr>
          <w:t xml:space="preserve"> Auteur-compositeur, metteur en scène et fondateur de La Compagnie du Théâtre d’Art</w:t>
        </w:r>
      </w:hyperlink>
    </w:p>
    <w:p w14:paraId="1D941B19" w14:textId="77777777" w:rsidR="007169BE" w:rsidRPr="008B36E0" w:rsidRDefault="007169BE" w:rsidP="0081370E">
      <w:pPr>
        <w:snapToGrid w:val="0"/>
        <w:rPr>
          <w:rFonts w:ascii="Luciole" w:eastAsia="Times New Roman" w:hAnsi="Luciole" w:cs="Calibri"/>
          <w:color w:val="000000"/>
        </w:rPr>
      </w:pPr>
    </w:p>
    <w:p w14:paraId="65C27459" w14:textId="77777777" w:rsidR="00892C08" w:rsidRPr="008B36E0" w:rsidRDefault="00892C08" w:rsidP="0081370E">
      <w:pPr>
        <w:snapToGrid w:val="0"/>
        <w:rPr>
          <w:rFonts w:ascii="Luciole" w:eastAsia="Times New Roman" w:hAnsi="Luciole" w:cs="Calibri"/>
          <w:color w:val="000000"/>
        </w:rPr>
      </w:pPr>
      <w:r w:rsidRPr="008B36E0">
        <w:rPr>
          <w:rFonts w:ascii="Luciole" w:eastAsia="Times New Roman" w:hAnsi="Luciole" w:cs="Calibri"/>
          <w:color w:val="000000"/>
        </w:rPr>
        <w:t>Arnaud Devolontat a inspiré la Conférence e-Handi Tour en partageant son engagement pour l’inclusion à travers des spectacles mêlant artistes valides et en situation de handicap, fruit de collaborations avec des associations comme APF France Handicap.</w:t>
      </w:r>
    </w:p>
    <w:p w14:paraId="5EE6CF55" w14:textId="77777777" w:rsidR="007169BE" w:rsidRPr="008B36E0" w:rsidRDefault="007169BE" w:rsidP="0081370E">
      <w:pPr>
        <w:snapToGrid w:val="0"/>
        <w:rPr>
          <w:rFonts w:ascii="Luciole" w:eastAsia="Times New Roman" w:hAnsi="Luciole" w:cs="Calibri"/>
          <w:b/>
          <w:bCs/>
          <w:color w:val="000000"/>
        </w:rPr>
      </w:pPr>
    </w:p>
    <w:p w14:paraId="615D6190" w14:textId="77777777" w:rsidR="0081370E" w:rsidRPr="008B36E0" w:rsidRDefault="0081370E" w:rsidP="0081370E">
      <w:pPr>
        <w:snapToGrid w:val="0"/>
        <w:rPr>
          <w:rFonts w:ascii="Luciole" w:eastAsia="Times New Roman" w:hAnsi="Luciole" w:cs="Calibri"/>
          <w:b/>
          <w:bCs/>
          <w:color w:val="000000"/>
        </w:rPr>
      </w:pPr>
    </w:p>
    <w:p w14:paraId="495758DE" w14:textId="27021624" w:rsidR="007169BE" w:rsidRPr="008B36E0" w:rsidRDefault="007177AB" w:rsidP="007177AB">
      <w:pPr>
        <w:pStyle w:val="Titre3"/>
        <w:rPr>
          <w:color w:val="000000"/>
        </w:rPr>
      </w:pPr>
      <w:hyperlink r:id="rId6" w:tooltip="Lien vers page e-Handi Tour sur YouTube : Intervention de Cyril Castel" w:history="1">
        <w:r w:rsidR="007169BE" w:rsidRPr="008B36E0">
          <w:rPr>
            <w:rStyle w:val="Lienhypertexte"/>
            <w:rFonts w:eastAsia="Times New Roman" w:cs="Calibri"/>
          </w:rPr>
          <w:t>Intervention de Cyril Castel, Directeur des entités sorédiennes de l’APAJH</w:t>
        </w:r>
      </w:hyperlink>
    </w:p>
    <w:p w14:paraId="700079DC" w14:textId="77777777" w:rsidR="007169BE" w:rsidRPr="008B36E0" w:rsidRDefault="007169BE" w:rsidP="0081370E">
      <w:pPr>
        <w:snapToGrid w:val="0"/>
        <w:rPr>
          <w:rFonts w:ascii="Luciole" w:eastAsia="Times New Roman" w:hAnsi="Luciole" w:cs="Calibri"/>
          <w:color w:val="000000"/>
        </w:rPr>
      </w:pPr>
    </w:p>
    <w:p w14:paraId="36F92506" w14:textId="77777777" w:rsidR="007169BE" w:rsidRPr="008B36E0" w:rsidRDefault="007169BE" w:rsidP="0081370E">
      <w:pPr>
        <w:snapToGrid w:val="0"/>
        <w:rPr>
          <w:rFonts w:ascii="Luciole" w:eastAsia="Times New Roman" w:hAnsi="Luciole" w:cs="Calibri"/>
          <w:color w:val="000000"/>
        </w:rPr>
      </w:pPr>
      <w:r w:rsidRPr="008B36E0">
        <w:rPr>
          <w:rFonts w:ascii="Luciole" w:eastAsia="Times New Roman" w:hAnsi="Luciole" w:cs="Calibri"/>
          <w:color w:val="000000"/>
        </w:rPr>
        <w:t>Cyril Castel a captivé la Conférence e-Handi Tour en analysant l'évolution des stéréotypes sur le handicap à travers 40 ans de cinéma. Il a offert une vision inspirante, plaçant les personnes handicapées comme témoins essentiels de notre humanité et enrichissant notre société par leur singularité.</w:t>
      </w:r>
    </w:p>
    <w:p w14:paraId="41CE3BAF" w14:textId="77777777" w:rsidR="007169BE" w:rsidRPr="008B36E0" w:rsidRDefault="007169BE" w:rsidP="0081370E">
      <w:pPr>
        <w:snapToGrid w:val="0"/>
        <w:rPr>
          <w:rFonts w:ascii="Luciole" w:eastAsia="Times New Roman" w:hAnsi="Luciole" w:cs="Calibri"/>
          <w:color w:val="000000"/>
        </w:rPr>
      </w:pPr>
    </w:p>
    <w:p w14:paraId="5D304E07" w14:textId="1D093A49" w:rsidR="00BA3375" w:rsidRPr="008B36E0" w:rsidRDefault="007177AB" w:rsidP="007177AB">
      <w:pPr>
        <w:pStyle w:val="Titre3"/>
        <w:rPr>
          <w:bCs/>
          <w:color w:val="000000"/>
        </w:rPr>
      </w:pPr>
      <w:hyperlink r:id="rId7" w:tooltip="Lien vers page e-Handi Tour sur Youtube : Intervention de Djébrine Aloui" w:history="1">
        <w:r w:rsidR="00BA3375" w:rsidRPr="008B36E0">
          <w:rPr>
            <w:rStyle w:val="Lienhypertexte"/>
            <w:rFonts w:cs="Calibri"/>
          </w:rPr>
          <w:t>Intervention de</w:t>
        </w:r>
        <w:r w:rsidR="00BA3375" w:rsidRPr="008B36E0">
          <w:rPr>
            <w:rStyle w:val="Lienhypertexte"/>
            <w:rFonts w:cs="Calibri"/>
            <w:bCs/>
          </w:rPr>
          <w:t xml:space="preserve"> </w:t>
        </w:r>
        <w:r w:rsidR="00BA3375" w:rsidRPr="008B36E0">
          <w:rPr>
            <w:rStyle w:val="Lienhypertexte"/>
          </w:rPr>
          <w:t xml:space="preserve">Djebrine Aloui, fondateur de la société </w:t>
        </w:r>
        <w:proofErr w:type="spellStart"/>
        <w:r w:rsidR="00BA3375" w:rsidRPr="008B36E0">
          <w:rPr>
            <w:rStyle w:val="Lienhypertexte"/>
          </w:rPr>
          <w:t>Inolib</w:t>
        </w:r>
        <w:proofErr w:type="spellEnd"/>
      </w:hyperlink>
    </w:p>
    <w:p w14:paraId="55E21CD0" w14:textId="77777777" w:rsidR="0081370E" w:rsidRPr="008B36E0" w:rsidRDefault="0081370E" w:rsidP="0081370E">
      <w:pPr>
        <w:pStyle w:val="NormalWeb"/>
        <w:snapToGrid w:val="0"/>
        <w:spacing w:before="0" w:beforeAutospacing="0" w:after="0" w:afterAutospacing="0"/>
        <w:rPr>
          <w:rFonts w:ascii="Luciole" w:hAnsi="Luciole"/>
          <w:color w:val="000000"/>
        </w:rPr>
      </w:pPr>
    </w:p>
    <w:p w14:paraId="66F13D8F" w14:textId="5674B21E" w:rsidR="00BA3375" w:rsidRPr="008B36E0" w:rsidRDefault="00BA3375" w:rsidP="0081370E">
      <w:pPr>
        <w:pStyle w:val="NormalWeb"/>
        <w:snapToGrid w:val="0"/>
        <w:spacing w:before="0" w:beforeAutospacing="0" w:after="0" w:afterAutospacing="0"/>
        <w:rPr>
          <w:rFonts w:ascii="Luciole" w:hAnsi="Luciole"/>
          <w:color w:val="000000"/>
        </w:rPr>
      </w:pPr>
      <w:r w:rsidRPr="008B36E0">
        <w:rPr>
          <w:rFonts w:ascii="Luciole" w:hAnsi="Luciole"/>
          <w:color w:val="000000"/>
        </w:rPr>
        <w:t>Djebrine Aloui a partagé un témoignage marquant sur l'urgence de rendre le numérique accessible, en s'appuyant sur son parcours de non-voyant et l'action d'</w:t>
      </w:r>
      <w:proofErr w:type="spellStart"/>
      <w:r w:rsidRPr="008B36E0">
        <w:rPr>
          <w:rFonts w:ascii="Luciole" w:hAnsi="Luciole"/>
          <w:color w:val="000000"/>
        </w:rPr>
        <w:t>Inolib</w:t>
      </w:r>
      <w:proofErr w:type="spellEnd"/>
      <w:r w:rsidRPr="008B36E0">
        <w:rPr>
          <w:rFonts w:ascii="Luciole" w:hAnsi="Luciole"/>
          <w:color w:val="000000"/>
        </w:rPr>
        <w:t>, qui audite, crée et forme pour une inclusion numérique responsable.</w:t>
      </w:r>
    </w:p>
    <w:p w14:paraId="4CA117A6" w14:textId="77777777" w:rsidR="00BA3375" w:rsidRDefault="00BA3375" w:rsidP="0081370E">
      <w:pPr>
        <w:pStyle w:val="NormalWeb"/>
        <w:snapToGrid w:val="0"/>
        <w:spacing w:before="0" w:beforeAutospacing="0" w:after="0" w:afterAutospacing="0"/>
        <w:rPr>
          <w:rStyle w:val="lev"/>
          <w:rFonts w:ascii="Luciole" w:hAnsi="Luciole"/>
          <w:b w:val="0"/>
          <w:bCs w:val="0"/>
          <w:color w:val="000000"/>
        </w:rPr>
      </w:pPr>
    </w:p>
    <w:p w14:paraId="4295FA06" w14:textId="77777777" w:rsidR="008B36E0" w:rsidRPr="008B36E0" w:rsidRDefault="008B36E0" w:rsidP="0081370E">
      <w:pPr>
        <w:pStyle w:val="NormalWeb"/>
        <w:snapToGrid w:val="0"/>
        <w:spacing w:before="0" w:beforeAutospacing="0" w:after="0" w:afterAutospacing="0"/>
        <w:rPr>
          <w:rStyle w:val="lev"/>
          <w:rFonts w:ascii="Luciole" w:hAnsi="Luciole"/>
          <w:b w:val="0"/>
          <w:bCs w:val="0"/>
          <w:color w:val="000000"/>
        </w:rPr>
      </w:pPr>
    </w:p>
    <w:p w14:paraId="5C48A577" w14:textId="6C999C38" w:rsidR="00BA3375" w:rsidRPr="008B36E0" w:rsidRDefault="007177AB" w:rsidP="007177AB">
      <w:pPr>
        <w:pStyle w:val="Titre3"/>
        <w:rPr>
          <w:bCs/>
          <w:color w:val="000000"/>
        </w:rPr>
      </w:pPr>
      <w:hyperlink r:id="rId8" w:tooltip="Lien vers page e-Handi Tour sur YouTube : Intervention de Kiara Nundoo" w:history="1">
        <w:r w:rsidR="00BA3375" w:rsidRPr="008B36E0">
          <w:rPr>
            <w:rStyle w:val="Lienhypertexte"/>
          </w:rPr>
          <w:t>Intervention de Kiara Nundoo, consultante en accessibilité numérique pour la société Eye-Able</w:t>
        </w:r>
      </w:hyperlink>
    </w:p>
    <w:p w14:paraId="44092E38" w14:textId="77777777" w:rsidR="0081370E" w:rsidRPr="008B36E0" w:rsidRDefault="0081370E" w:rsidP="0081370E">
      <w:pPr>
        <w:pStyle w:val="NormalWeb"/>
        <w:snapToGrid w:val="0"/>
        <w:spacing w:before="0" w:beforeAutospacing="0" w:after="0" w:afterAutospacing="0"/>
        <w:rPr>
          <w:rFonts w:ascii="Luciole" w:hAnsi="Luciole"/>
          <w:color w:val="000000"/>
        </w:rPr>
      </w:pPr>
    </w:p>
    <w:p w14:paraId="6A00BF63" w14:textId="5E783153" w:rsidR="00BA3375" w:rsidRPr="008B36E0" w:rsidRDefault="00BA3375" w:rsidP="0081370E">
      <w:pPr>
        <w:pStyle w:val="NormalWeb"/>
        <w:snapToGrid w:val="0"/>
        <w:spacing w:before="0" w:beforeAutospacing="0" w:after="0" w:afterAutospacing="0"/>
        <w:rPr>
          <w:rFonts w:ascii="Luciole" w:hAnsi="Luciole"/>
          <w:color w:val="000000"/>
        </w:rPr>
      </w:pPr>
      <w:r w:rsidRPr="008B36E0">
        <w:rPr>
          <w:rFonts w:ascii="Luciole" w:hAnsi="Luciole"/>
          <w:color w:val="000000"/>
        </w:rPr>
        <w:t>Kiara Nundoo a présenté les innovations d’Eye-Able, une entreprise dédiée à l’accessibilité numérique, en mettant en avant des outils interactifs, des audits conformes aux normes et des solutions basées sur l’intelligence artificielle pour une inclusion numérique universelle.</w:t>
      </w:r>
    </w:p>
    <w:p w14:paraId="1DB75A69" w14:textId="77777777" w:rsidR="0081370E" w:rsidRPr="008B36E0" w:rsidRDefault="0081370E" w:rsidP="0081370E">
      <w:pPr>
        <w:pStyle w:val="NormalWeb"/>
        <w:snapToGrid w:val="0"/>
        <w:spacing w:before="0" w:beforeAutospacing="0" w:after="0" w:afterAutospacing="0"/>
        <w:rPr>
          <w:rFonts w:ascii="Luciole" w:hAnsi="Luciole"/>
          <w:color w:val="000000"/>
        </w:rPr>
      </w:pPr>
    </w:p>
    <w:p w14:paraId="358FBCD6" w14:textId="2D4E7F4A" w:rsidR="007177AB" w:rsidRDefault="007177AB">
      <w:pPr>
        <w:rPr>
          <w:rFonts w:ascii="Luciole" w:eastAsia="Times New Roman" w:hAnsi="Luciole"/>
          <w:color w:val="000000"/>
        </w:rPr>
      </w:pPr>
      <w:r>
        <w:rPr>
          <w:rFonts w:ascii="Luciole" w:hAnsi="Luciole"/>
          <w:color w:val="000000"/>
        </w:rPr>
        <w:br w:type="page"/>
      </w:r>
    </w:p>
    <w:p w14:paraId="3775F78D" w14:textId="77777777" w:rsidR="003E312C" w:rsidRPr="008B36E0" w:rsidRDefault="003E312C" w:rsidP="0081370E">
      <w:pPr>
        <w:pStyle w:val="NormalWeb"/>
        <w:snapToGrid w:val="0"/>
        <w:spacing w:before="0" w:beforeAutospacing="0" w:after="0" w:afterAutospacing="0"/>
        <w:rPr>
          <w:rFonts w:ascii="Luciole" w:hAnsi="Luciole"/>
          <w:color w:val="000000"/>
        </w:rPr>
      </w:pPr>
    </w:p>
    <w:bookmarkStart w:id="0" w:name="_GoBack"/>
    <w:bookmarkEnd w:id="0"/>
    <w:p w14:paraId="7B0898D7" w14:textId="213F149E" w:rsidR="003E312C" w:rsidRDefault="007177AB" w:rsidP="007177AB">
      <w:pPr>
        <w:pStyle w:val="Titre3"/>
        <w:rPr>
          <w:rStyle w:val="Lienhypertexte"/>
        </w:rPr>
      </w:pPr>
      <w:r>
        <w:rPr>
          <w:rStyle w:val="Lienhypertexte"/>
        </w:rPr>
        <w:fldChar w:fldCharType="begin"/>
      </w:r>
      <w:r>
        <w:rPr>
          <w:rStyle w:val="Lienhypertexte"/>
        </w:rPr>
        <w:instrText xml:space="preserve"> HYPERLINK "https://www.youtube.com/watch?v=0senTPFZ5u4" \o "https://www.youtube.com/watch?v=0senTPFZ5u4" </w:instrText>
      </w:r>
      <w:r>
        <w:rPr>
          <w:rStyle w:val="Lienhypertexte"/>
        </w:rPr>
        <w:fldChar w:fldCharType="separate"/>
      </w:r>
      <w:r w:rsidR="003E312C" w:rsidRPr="008B36E0">
        <w:rPr>
          <w:rStyle w:val="Lienhypertexte"/>
        </w:rPr>
        <w:t>Intervention d’Alexandre Guillemain, directeur des opérations de l’UNAPEI 66</w:t>
      </w:r>
      <w:r>
        <w:rPr>
          <w:rStyle w:val="Lienhypertexte"/>
        </w:rPr>
        <w:fldChar w:fldCharType="end"/>
      </w:r>
    </w:p>
    <w:p w14:paraId="0EA589EE" w14:textId="77777777" w:rsidR="008B36E0" w:rsidRPr="008B36E0" w:rsidRDefault="008B36E0" w:rsidP="0081370E">
      <w:pPr>
        <w:pStyle w:val="NormalWeb"/>
        <w:snapToGrid w:val="0"/>
        <w:spacing w:before="0" w:beforeAutospacing="0" w:after="0" w:afterAutospacing="0"/>
        <w:rPr>
          <w:rFonts w:ascii="Luciole" w:hAnsi="Luciole"/>
          <w:b/>
          <w:bCs/>
          <w:color w:val="000000"/>
        </w:rPr>
      </w:pPr>
    </w:p>
    <w:p w14:paraId="0AF444A4" w14:textId="6F69AA21" w:rsidR="00266EB4" w:rsidRPr="008B36E0" w:rsidRDefault="003E312C" w:rsidP="0081370E">
      <w:pPr>
        <w:pStyle w:val="NormalWeb"/>
        <w:snapToGrid w:val="0"/>
        <w:spacing w:before="0" w:beforeAutospacing="0" w:after="0" w:afterAutospacing="0"/>
        <w:rPr>
          <w:rFonts w:ascii="Luciole" w:hAnsi="Luciole"/>
          <w:color w:val="000000"/>
        </w:rPr>
      </w:pPr>
      <w:r w:rsidRPr="008B36E0">
        <w:rPr>
          <w:rFonts w:ascii="Luciole" w:hAnsi="Luciole"/>
          <w:color w:val="000000"/>
        </w:rPr>
        <w:t>Alexandre Guillemain a exploré les défis de l’école inclusive, appelant à une synergie entre institutions et familles pour créer des parcours individualisés. Inspiré par des modèles innovants, il a plaidé pour une éducation valorisant diversité et besoins spécifiques.</w:t>
      </w:r>
    </w:p>
    <w:p w14:paraId="09851275" w14:textId="77777777" w:rsidR="0081370E" w:rsidRPr="008B36E0" w:rsidRDefault="0081370E" w:rsidP="0081370E">
      <w:pPr>
        <w:pStyle w:val="NormalWeb"/>
        <w:snapToGrid w:val="0"/>
        <w:spacing w:before="0" w:beforeAutospacing="0" w:after="0" w:afterAutospacing="0"/>
        <w:rPr>
          <w:rFonts w:ascii="Luciole" w:hAnsi="Luciole"/>
          <w:color w:val="000000"/>
        </w:rPr>
      </w:pPr>
    </w:p>
    <w:p w14:paraId="187B56EF" w14:textId="77777777" w:rsidR="0081370E" w:rsidRPr="008B36E0" w:rsidRDefault="0081370E" w:rsidP="0081370E">
      <w:pPr>
        <w:pStyle w:val="NormalWeb"/>
        <w:snapToGrid w:val="0"/>
        <w:spacing w:before="0" w:beforeAutospacing="0" w:after="0" w:afterAutospacing="0"/>
        <w:rPr>
          <w:rFonts w:ascii="Luciole" w:hAnsi="Luciole"/>
          <w:color w:val="000000"/>
        </w:rPr>
      </w:pPr>
    </w:p>
    <w:p w14:paraId="2A66A7A6" w14:textId="018BE8AB" w:rsidR="00266EB4" w:rsidRPr="008B36E0" w:rsidRDefault="007177AB" w:rsidP="007177AB">
      <w:pPr>
        <w:pStyle w:val="Titre3"/>
        <w:rPr>
          <w:bCs/>
          <w:color w:val="000000"/>
        </w:rPr>
      </w:pPr>
      <w:hyperlink r:id="rId9" w:tooltip="Lien vers page e-Handi Tour de YouTube : Intervention de Claude Dumas" w:history="1">
        <w:r w:rsidR="00266EB4" w:rsidRPr="008B36E0">
          <w:rPr>
            <w:rStyle w:val="Lienhypertexte"/>
          </w:rPr>
          <w:t>Intervention de Claude Dumas, ergothérapeute Président de la SCIC EcoReso-Autonomie</w:t>
        </w:r>
      </w:hyperlink>
    </w:p>
    <w:p w14:paraId="23F4CF7F" w14:textId="77777777" w:rsidR="0081370E" w:rsidRPr="008B36E0" w:rsidRDefault="0081370E" w:rsidP="0081370E">
      <w:pPr>
        <w:pStyle w:val="NormalWeb"/>
        <w:snapToGrid w:val="0"/>
        <w:spacing w:before="0" w:beforeAutospacing="0" w:after="0" w:afterAutospacing="0"/>
        <w:rPr>
          <w:rFonts w:ascii="Luciole" w:hAnsi="Luciole"/>
          <w:color w:val="000000"/>
        </w:rPr>
      </w:pPr>
    </w:p>
    <w:p w14:paraId="0705CE5C" w14:textId="01C8FA15" w:rsidR="00266EB4" w:rsidRPr="008B36E0" w:rsidRDefault="00266EB4" w:rsidP="0081370E">
      <w:pPr>
        <w:pStyle w:val="NormalWeb"/>
        <w:snapToGrid w:val="0"/>
        <w:spacing w:before="0" w:beforeAutospacing="0" w:after="0" w:afterAutospacing="0"/>
        <w:rPr>
          <w:rFonts w:ascii="Luciole" w:hAnsi="Luciole"/>
          <w:color w:val="000000"/>
        </w:rPr>
      </w:pPr>
      <w:r w:rsidRPr="008B36E0">
        <w:rPr>
          <w:rFonts w:ascii="Luciole" w:hAnsi="Luciole"/>
          <w:color w:val="000000"/>
        </w:rPr>
        <w:t>Claude Dumas a exposé les défis d’accès aux aides techniques et humaines en France, plaidant pour une économie circulaire inspirée de modèles internationaux, combinant technologie et accompagnement pour une autonomie et une inclusion accrue.</w:t>
      </w:r>
    </w:p>
    <w:p w14:paraId="598792B1" w14:textId="77777777" w:rsidR="0081370E" w:rsidRDefault="0081370E" w:rsidP="0081370E">
      <w:pPr>
        <w:pStyle w:val="NormalWeb"/>
        <w:snapToGrid w:val="0"/>
        <w:spacing w:before="0" w:beforeAutospacing="0" w:after="0" w:afterAutospacing="0"/>
        <w:rPr>
          <w:rFonts w:ascii="Luciole" w:hAnsi="Luciole"/>
          <w:color w:val="000000"/>
        </w:rPr>
      </w:pPr>
    </w:p>
    <w:p w14:paraId="607D50EA" w14:textId="77777777" w:rsidR="008B36E0" w:rsidRPr="008B36E0" w:rsidRDefault="008B36E0" w:rsidP="0081370E">
      <w:pPr>
        <w:pStyle w:val="NormalWeb"/>
        <w:snapToGrid w:val="0"/>
        <w:spacing w:before="0" w:beforeAutospacing="0" w:after="0" w:afterAutospacing="0"/>
        <w:rPr>
          <w:rFonts w:ascii="Luciole" w:hAnsi="Luciole"/>
          <w:color w:val="000000"/>
        </w:rPr>
      </w:pPr>
    </w:p>
    <w:p w14:paraId="64937AF7" w14:textId="77777777" w:rsidR="00266EB4" w:rsidRPr="008B36E0" w:rsidRDefault="00266EB4" w:rsidP="0081370E">
      <w:pPr>
        <w:pStyle w:val="NormalWeb"/>
        <w:snapToGrid w:val="0"/>
        <w:spacing w:before="0" w:beforeAutospacing="0" w:after="0" w:afterAutospacing="0"/>
        <w:rPr>
          <w:rFonts w:ascii="Luciole" w:hAnsi="Luciole"/>
          <w:color w:val="000000"/>
        </w:rPr>
      </w:pPr>
    </w:p>
    <w:p w14:paraId="2907D4BC" w14:textId="2A257F52" w:rsidR="00266EB4" w:rsidRPr="008B36E0" w:rsidRDefault="007177AB" w:rsidP="007177AB">
      <w:pPr>
        <w:pStyle w:val="Titre3"/>
        <w:rPr>
          <w:bCs/>
          <w:color w:val="000000"/>
        </w:rPr>
      </w:pPr>
      <w:r>
        <w:rPr>
          <w:rStyle w:val="Lienhypertexte"/>
        </w:rPr>
        <w:t xml:space="preserve">Intervention de </w:t>
      </w:r>
      <w:hyperlink r:id="rId10" w:tooltip="Lien vers page e-handi Tour sur Youtube : Intervention de Véronique Quemener" w:history="1">
        <w:r w:rsidR="00266EB4" w:rsidRPr="008B36E0">
          <w:rPr>
            <w:rStyle w:val="Lienhypertexte"/>
          </w:rPr>
          <w:t xml:space="preserve">Véronique </w:t>
        </w:r>
        <w:proofErr w:type="spellStart"/>
        <w:r w:rsidR="00266EB4" w:rsidRPr="008B36E0">
          <w:rPr>
            <w:rStyle w:val="Lienhypertexte"/>
          </w:rPr>
          <w:t>Quemener</w:t>
        </w:r>
        <w:proofErr w:type="spellEnd"/>
        <w:r w:rsidR="00266EB4" w:rsidRPr="008B36E0">
          <w:rPr>
            <w:rStyle w:val="Lienhypertexte"/>
          </w:rPr>
          <w:t>, directrice de Cap Emploi 66</w:t>
        </w:r>
      </w:hyperlink>
    </w:p>
    <w:p w14:paraId="22E12179" w14:textId="77777777" w:rsidR="0081370E" w:rsidRPr="008B36E0" w:rsidRDefault="0081370E" w:rsidP="0081370E">
      <w:pPr>
        <w:pStyle w:val="NormalWeb"/>
        <w:snapToGrid w:val="0"/>
        <w:spacing w:before="0" w:beforeAutospacing="0" w:after="0" w:afterAutospacing="0"/>
        <w:rPr>
          <w:rFonts w:ascii="Luciole" w:hAnsi="Luciole"/>
          <w:color w:val="000000"/>
        </w:rPr>
      </w:pPr>
    </w:p>
    <w:p w14:paraId="2C7901AC" w14:textId="411377A1" w:rsidR="00266EB4" w:rsidRPr="008B36E0" w:rsidRDefault="00266EB4" w:rsidP="0081370E">
      <w:pPr>
        <w:pStyle w:val="NormalWeb"/>
        <w:snapToGrid w:val="0"/>
        <w:spacing w:before="0" w:beforeAutospacing="0" w:after="0" w:afterAutospacing="0"/>
        <w:rPr>
          <w:rFonts w:ascii="Luciole" w:hAnsi="Luciole"/>
          <w:color w:val="000000"/>
        </w:rPr>
      </w:pPr>
      <w:r w:rsidRPr="008B36E0">
        <w:rPr>
          <w:rFonts w:ascii="Luciole" w:hAnsi="Luciole"/>
          <w:color w:val="000000"/>
        </w:rPr>
        <w:t>Véronique Quemener a présenté les actions de Cap Emploi pour l’accès et le maintien dans l’emploi des personnes handicapées, en mettant en avant les principes de rétablissement et de compensation, ainsi que l’importance d’un suivi personnalisé et collectif en entreprise.</w:t>
      </w:r>
    </w:p>
    <w:p w14:paraId="62D48C1F" w14:textId="77777777" w:rsidR="00E56F16" w:rsidRDefault="00E56F16" w:rsidP="0081370E">
      <w:pPr>
        <w:pStyle w:val="NormalWeb"/>
        <w:snapToGrid w:val="0"/>
        <w:spacing w:before="0" w:beforeAutospacing="0" w:after="0" w:afterAutospacing="0"/>
        <w:rPr>
          <w:rFonts w:ascii="Luciole" w:hAnsi="Luciole"/>
          <w:color w:val="000000"/>
        </w:rPr>
      </w:pPr>
    </w:p>
    <w:p w14:paraId="7FA92974" w14:textId="76A3C503" w:rsidR="007177AB" w:rsidRDefault="007177AB">
      <w:pPr>
        <w:rPr>
          <w:rFonts w:ascii="Luciole" w:eastAsia="Times New Roman" w:hAnsi="Luciole"/>
          <w:color w:val="000000"/>
        </w:rPr>
      </w:pPr>
      <w:r>
        <w:rPr>
          <w:rFonts w:ascii="Luciole" w:hAnsi="Luciole"/>
          <w:color w:val="000000"/>
        </w:rPr>
        <w:br w:type="page"/>
      </w:r>
    </w:p>
    <w:p w14:paraId="03C9FC81" w14:textId="77777777" w:rsidR="008B36E0" w:rsidRPr="008B36E0" w:rsidRDefault="008B36E0" w:rsidP="0081370E">
      <w:pPr>
        <w:pStyle w:val="NormalWeb"/>
        <w:snapToGrid w:val="0"/>
        <w:spacing w:before="0" w:beforeAutospacing="0" w:after="0" w:afterAutospacing="0"/>
        <w:rPr>
          <w:rFonts w:ascii="Luciole" w:hAnsi="Luciole"/>
          <w:color w:val="000000"/>
        </w:rPr>
      </w:pPr>
    </w:p>
    <w:p w14:paraId="395D68B9" w14:textId="4428FD81" w:rsidR="00E56F16" w:rsidRPr="008B36E0" w:rsidRDefault="007177AB" w:rsidP="007177AB">
      <w:pPr>
        <w:pStyle w:val="Titre3"/>
        <w:rPr>
          <w:bCs/>
          <w:color w:val="000000"/>
        </w:rPr>
      </w:pPr>
      <w:hyperlink r:id="rId11" w:tooltip="Lien vers page e-Handi Tour sur YouTube, Intervention de Tudi Combot" w:history="1">
        <w:r w:rsidR="00E56F16" w:rsidRPr="008B36E0">
          <w:rPr>
            <w:rStyle w:val="Lienhypertexte"/>
          </w:rPr>
          <w:t>Intervention de Tudi Combot, coordonnateur de la Plateforme Emploi Accompagné de APF France Handicap</w:t>
        </w:r>
      </w:hyperlink>
    </w:p>
    <w:p w14:paraId="43CED2CD" w14:textId="77777777" w:rsidR="0081370E" w:rsidRPr="008B36E0" w:rsidRDefault="0081370E" w:rsidP="0081370E">
      <w:pPr>
        <w:pStyle w:val="NormalWeb"/>
        <w:snapToGrid w:val="0"/>
        <w:spacing w:before="0" w:beforeAutospacing="0" w:after="0" w:afterAutospacing="0"/>
        <w:rPr>
          <w:rFonts w:ascii="Luciole" w:hAnsi="Luciole"/>
          <w:color w:val="000000"/>
        </w:rPr>
      </w:pPr>
    </w:p>
    <w:p w14:paraId="4F874A56" w14:textId="31CDEB76" w:rsidR="00E56F16" w:rsidRPr="008B36E0" w:rsidRDefault="00E56F16" w:rsidP="0081370E">
      <w:pPr>
        <w:pStyle w:val="NormalWeb"/>
        <w:snapToGrid w:val="0"/>
        <w:spacing w:before="0" w:beforeAutospacing="0" w:after="0" w:afterAutospacing="0"/>
        <w:rPr>
          <w:rFonts w:ascii="Luciole" w:hAnsi="Luciole"/>
          <w:color w:val="000000"/>
        </w:rPr>
      </w:pPr>
      <w:r w:rsidRPr="008B36E0">
        <w:rPr>
          <w:rFonts w:ascii="Luciole" w:hAnsi="Luciole"/>
          <w:color w:val="000000"/>
        </w:rPr>
        <w:t>Tudi Combot a présenté le dispositif d’emploi accompagné, basé sur un soutien médico-social et professionnel personnalisé, mettant en avant des principes clés comme l’accompagnement sans limite de durée et la méthode IPS (</w:t>
      </w:r>
      <w:proofErr w:type="spellStart"/>
      <w:r w:rsidRPr="008B36E0">
        <w:rPr>
          <w:rFonts w:ascii="Luciole" w:hAnsi="Luciole"/>
          <w:color w:val="000000"/>
        </w:rPr>
        <w:t>Individual</w:t>
      </w:r>
      <w:proofErr w:type="spellEnd"/>
      <w:r w:rsidRPr="008B36E0">
        <w:rPr>
          <w:rFonts w:ascii="Luciole" w:hAnsi="Luciole"/>
          <w:color w:val="000000"/>
        </w:rPr>
        <w:t xml:space="preserve"> Placement and Support), pour favoriser une inclusion professionnelle durable et adaptée aux besoins individuels.</w:t>
      </w:r>
    </w:p>
    <w:p w14:paraId="0EA6B37F" w14:textId="77777777" w:rsidR="0081370E" w:rsidRPr="008B36E0" w:rsidRDefault="0081370E" w:rsidP="0081370E">
      <w:pPr>
        <w:pStyle w:val="NormalWeb"/>
        <w:snapToGrid w:val="0"/>
        <w:spacing w:before="0" w:beforeAutospacing="0" w:after="0" w:afterAutospacing="0"/>
        <w:rPr>
          <w:rFonts w:ascii="Luciole" w:hAnsi="Luciole"/>
          <w:color w:val="000000"/>
        </w:rPr>
      </w:pPr>
    </w:p>
    <w:p w14:paraId="47FFF66A" w14:textId="77777777" w:rsidR="00E56F16" w:rsidRPr="008B36E0" w:rsidRDefault="00E56F16" w:rsidP="0081370E">
      <w:pPr>
        <w:pStyle w:val="NormalWeb"/>
        <w:snapToGrid w:val="0"/>
        <w:spacing w:before="0" w:beforeAutospacing="0" w:after="0" w:afterAutospacing="0"/>
        <w:rPr>
          <w:rFonts w:ascii="Luciole" w:hAnsi="Luciole"/>
          <w:color w:val="000000"/>
        </w:rPr>
      </w:pPr>
    </w:p>
    <w:p w14:paraId="1881FE63" w14:textId="398457B5" w:rsidR="00E56F16" w:rsidRDefault="007177AB" w:rsidP="007177AB">
      <w:pPr>
        <w:pStyle w:val="Titre3"/>
        <w:rPr>
          <w:rStyle w:val="Lienhypertexte"/>
        </w:rPr>
      </w:pPr>
      <w:hyperlink r:id="rId12" w:tooltip="Lien vers page e-Handi Tour sur YouTube" w:history="1">
        <w:r w:rsidR="00E56F16" w:rsidRPr="008B36E0">
          <w:rPr>
            <w:rStyle w:val="Lienhypertexte"/>
          </w:rPr>
          <w:t>Intervention de Sonia Nogues, responsable de l’Association Joseph Sauvy</w:t>
        </w:r>
      </w:hyperlink>
    </w:p>
    <w:p w14:paraId="17A8379C" w14:textId="77777777" w:rsidR="008B36E0" w:rsidRPr="008B36E0" w:rsidRDefault="008B36E0" w:rsidP="0081370E">
      <w:pPr>
        <w:pStyle w:val="NormalWeb"/>
        <w:snapToGrid w:val="0"/>
        <w:spacing w:before="0" w:beforeAutospacing="0" w:after="0" w:afterAutospacing="0"/>
        <w:rPr>
          <w:rFonts w:ascii="Luciole" w:hAnsi="Luciole"/>
          <w:b/>
          <w:bCs/>
          <w:color w:val="000000"/>
        </w:rPr>
      </w:pPr>
    </w:p>
    <w:p w14:paraId="4E08D67C" w14:textId="77777777" w:rsidR="00E56F16" w:rsidRPr="008B36E0" w:rsidRDefault="00E56F16" w:rsidP="0081370E">
      <w:pPr>
        <w:pStyle w:val="NormalWeb"/>
        <w:snapToGrid w:val="0"/>
        <w:spacing w:before="0" w:beforeAutospacing="0" w:after="0" w:afterAutospacing="0"/>
        <w:rPr>
          <w:rFonts w:ascii="Luciole" w:hAnsi="Luciole"/>
          <w:color w:val="000000"/>
        </w:rPr>
      </w:pPr>
      <w:r w:rsidRPr="008B36E0">
        <w:rPr>
          <w:rFonts w:ascii="Luciole" w:hAnsi="Luciole"/>
          <w:color w:val="000000"/>
        </w:rPr>
        <w:t>Sonia Nogues a présenté le service « Couleur de vie », qui accompagne des jeunes adultes en situation de handicap via des ateliers favorisant compétences et épanouissement, tout en valorisant leur potentiel à travers des projets comme le théâtre, en collaboration avec le Théâtre d’Art.</w:t>
      </w:r>
    </w:p>
    <w:p w14:paraId="1256BF53" w14:textId="77777777" w:rsidR="003E312C" w:rsidRPr="008B36E0" w:rsidRDefault="003E312C" w:rsidP="00BA3375">
      <w:pPr>
        <w:pStyle w:val="NormalWeb"/>
        <w:rPr>
          <w:rFonts w:ascii="Luciole" w:hAnsi="Luciole"/>
          <w:color w:val="000000"/>
        </w:rPr>
      </w:pPr>
    </w:p>
    <w:p w14:paraId="032C86EA" w14:textId="77777777" w:rsidR="00BA3375" w:rsidRPr="008B36E0" w:rsidRDefault="00BA3375" w:rsidP="00BA3375">
      <w:pPr>
        <w:pStyle w:val="NormalWeb"/>
        <w:rPr>
          <w:rFonts w:ascii="Luciole" w:hAnsi="Luciole"/>
          <w:color w:val="000000"/>
        </w:rPr>
      </w:pPr>
    </w:p>
    <w:p w14:paraId="44DA33C4" w14:textId="0605EAD2" w:rsidR="007169BE" w:rsidRPr="008B36E0" w:rsidRDefault="007169BE" w:rsidP="007169BE">
      <w:pPr>
        <w:snapToGrid w:val="0"/>
        <w:rPr>
          <w:rFonts w:ascii="Luciole" w:eastAsia="Times New Roman" w:hAnsi="Luciole" w:cs="Calibri"/>
          <w:color w:val="000000"/>
        </w:rPr>
      </w:pPr>
    </w:p>
    <w:p w14:paraId="29F88B41" w14:textId="77777777" w:rsidR="00892C08" w:rsidRPr="008B36E0" w:rsidRDefault="00892C08" w:rsidP="007169BE">
      <w:pPr>
        <w:pStyle w:val="NormalWeb"/>
        <w:snapToGrid w:val="0"/>
        <w:spacing w:before="0" w:beforeAutospacing="0" w:after="0" w:afterAutospacing="0"/>
        <w:rPr>
          <w:rFonts w:ascii="Luciole" w:hAnsi="Luciole" w:cs="Calibri"/>
          <w:color w:val="000000"/>
        </w:rPr>
      </w:pPr>
    </w:p>
    <w:p w14:paraId="44A25330" w14:textId="77777777" w:rsidR="005D1D0F" w:rsidRPr="008B36E0" w:rsidRDefault="005D1D0F" w:rsidP="007169BE">
      <w:pPr>
        <w:snapToGrid w:val="0"/>
        <w:rPr>
          <w:rFonts w:ascii="Luciole" w:hAnsi="Luciole" w:cs="Calibri"/>
        </w:rPr>
      </w:pPr>
    </w:p>
    <w:sectPr w:rsidR="005D1D0F" w:rsidRPr="008B3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ole">
    <w:panose1 w:val="020B0500020200000003"/>
    <w:charset w:val="00"/>
    <w:family w:val="swiss"/>
    <w:pitch w:val="variable"/>
    <w:sig w:usb0="A000000F" w:usb1="00002063" w:usb2="00000000" w:usb3="00000000" w:csb0="00000003" w:csb1="00000000"/>
    <w:embedRegular r:id="rId1" w:fontKey="{DF5B850C-D812-4ECC-9AF2-8F27A9A381C6}"/>
    <w:embedBold r:id="rId2" w:fontKey="{4129857D-0C28-4E95-BEB4-E0CB5EFD9F71}"/>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96"/>
    <w:rsid w:val="00086808"/>
    <w:rsid w:val="0015262A"/>
    <w:rsid w:val="00266EB4"/>
    <w:rsid w:val="003E312C"/>
    <w:rsid w:val="005D1D0F"/>
    <w:rsid w:val="007169BE"/>
    <w:rsid w:val="007177AB"/>
    <w:rsid w:val="0081370E"/>
    <w:rsid w:val="00834AD3"/>
    <w:rsid w:val="00836996"/>
    <w:rsid w:val="00863413"/>
    <w:rsid w:val="00892C08"/>
    <w:rsid w:val="008B36E0"/>
    <w:rsid w:val="00927E43"/>
    <w:rsid w:val="00BA3375"/>
    <w:rsid w:val="00CA2F7A"/>
    <w:rsid w:val="00E56F16"/>
    <w:rsid w:val="00F52F3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5C8F"/>
  <w15:chartTrackingRefBased/>
  <w15:docId w15:val="{8D09E3E0-B83A-F144-A48C-E2864FB7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413"/>
  </w:style>
  <w:style w:type="paragraph" w:styleId="Titre1">
    <w:name w:val="heading 1"/>
    <w:basedOn w:val="Normal"/>
    <w:next w:val="Normal"/>
    <w:link w:val="Titre1Car"/>
    <w:uiPriority w:val="9"/>
    <w:qFormat/>
    <w:rsid w:val="00863413"/>
    <w:pPr>
      <w:keepNext/>
      <w:keepLines/>
      <w:spacing w:before="400" w:after="120"/>
      <w:outlineLvl w:val="0"/>
    </w:pPr>
    <w:rPr>
      <w:sz w:val="40"/>
      <w:szCs w:val="40"/>
    </w:rPr>
  </w:style>
  <w:style w:type="paragraph" w:styleId="Titre2">
    <w:name w:val="heading 2"/>
    <w:basedOn w:val="Normal"/>
    <w:next w:val="Normal"/>
    <w:link w:val="Titre2Car"/>
    <w:uiPriority w:val="9"/>
    <w:unhideWhenUsed/>
    <w:qFormat/>
    <w:rsid w:val="00863413"/>
    <w:pPr>
      <w:keepNext/>
      <w:keepLines/>
      <w:spacing w:before="360" w:after="120"/>
      <w:outlineLvl w:val="1"/>
    </w:pPr>
    <w:rPr>
      <w:sz w:val="32"/>
      <w:szCs w:val="32"/>
    </w:rPr>
  </w:style>
  <w:style w:type="paragraph" w:styleId="Titre3">
    <w:name w:val="heading 3"/>
    <w:basedOn w:val="Normal"/>
    <w:next w:val="Normal"/>
    <w:link w:val="Titre3Car"/>
    <w:uiPriority w:val="9"/>
    <w:unhideWhenUsed/>
    <w:qFormat/>
    <w:rsid w:val="007177AB"/>
    <w:pPr>
      <w:keepNext/>
      <w:keepLines/>
      <w:spacing w:before="320" w:after="80"/>
      <w:outlineLvl w:val="2"/>
    </w:pPr>
    <w:rPr>
      <w:rFonts w:ascii="Luciole" w:hAnsi="Luciole"/>
      <w:b/>
      <w:color w:val="434343"/>
      <w:sz w:val="28"/>
      <w:szCs w:val="28"/>
    </w:rPr>
  </w:style>
  <w:style w:type="paragraph" w:styleId="Titre4">
    <w:name w:val="heading 4"/>
    <w:basedOn w:val="Normal"/>
    <w:next w:val="Normal"/>
    <w:link w:val="Titre4Car"/>
    <w:uiPriority w:val="9"/>
    <w:unhideWhenUsed/>
    <w:qFormat/>
    <w:rsid w:val="00863413"/>
    <w:pPr>
      <w:keepNext/>
      <w:keepLines/>
      <w:spacing w:before="280" w:after="80"/>
      <w:outlineLvl w:val="3"/>
    </w:pPr>
    <w:rPr>
      <w:color w:val="666666"/>
    </w:rPr>
  </w:style>
  <w:style w:type="paragraph" w:styleId="Titre5">
    <w:name w:val="heading 5"/>
    <w:basedOn w:val="Normal"/>
    <w:next w:val="Normal"/>
    <w:link w:val="Titre5Car"/>
    <w:uiPriority w:val="9"/>
    <w:unhideWhenUsed/>
    <w:qFormat/>
    <w:rsid w:val="00863413"/>
    <w:pPr>
      <w:keepNext/>
      <w:keepLines/>
      <w:spacing w:before="240" w:after="80"/>
      <w:outlineLvl w:val="4"/>
    </w:pPr>
    <w:rPr>
      <w:color w:val="666666"/>
    </w:rPr>
  </w:style>
  <w:style w:type="paragraph" w:styleId="Titre6">
    <w:name w:val="heading 6"/>
    <w:basedOn w:val="Normal"/>
    <w:next w:val="Normal"/>
    <w:link w:val="Titre6Car"/>
    <w:uiPriority w:val="9"/>
    <w:semiHidden/>
    <w:unhideWhenUsed/>
    <w:qFormat/>
    <w:rsid w:val="00863413"/>
    <w:pPr>
      <w:keepNext/>
      <w:keepLines/>
      <w:spacing w:before="240" w:after="80"/>
      <w:outlineLvl w:val="5"/>
    </w:pPr>
    <w:rPr>
      <w:i/>
      <w:color w:val="666666"/>
    </w:rPr>
  </w:style>
  <w:style w:type="paragraph" w:styleId="Titre7">
    <w:name w:val="heading 7"/>
    <w:basedOn w:val="Normal"/>
    <w:next w:val="Normal"/>
    <w:link w:val="Titre7Car"/>
    <w:uiPriority w:val="9"/>
    <w:semiHidden/>
    <w:unhideWhenUsed/>
    <w:qFormat/>
    <w:rsid w:val="00836996"/>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36996"/>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36996"/>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3413"/>
    <w:rPr>
      <w:sz w:val="40"/>
      <w:szCs w:val="40"/>
    </w:rPr>
  </w:style>
  <w:style w:type="character" w:customStyle="1" w:styleId="Titre2Car">
    <w:name w:val="Titre 2 Car"/>
    <w:basedOn w:val="Policepardfaut"/>
    <w:link w:val="Titre2"/>
    <w:uiPriority w:val="9"/>
    <w:rsid w:val="00863413"/>
    <w:rPr>
      <w:sz w:val="32"/>
      <w:szCs w:val="32"/>
    </w:rPr>
  </w:style>
  <w:style w:type="character" w:customStyle="1" w:styleId="Titre3Car">
    <w:name w:val="Titre 3 Car"/>
    <w:basedOn w:val="Policepardfaut"/>
    <w:link w:val="Titre3"/>
    <w:uiPriority w:val="9"/>
    <w:rsid w:val="007177AB"/>
    <w:rPr>
      <w:rFonts w:ascii="Luciole" w:hAnsi="Luciole"/>
      <w:b/>
      <w:color w:val="434343"/>
      <w:sz w:val="28"/>
      <w:szCs w:val="28"/>
    </w:rPr>
  </w:style>
  <w:style w:type="character" w:customStyle="1" w:styleId="Titre4Car">
    <w:name w:val="Titre 4 Car"/>
    <w:basedOn w:val="Policepardfaut"/>
    <w:link w:val="Titre4"/>
    <w:uiPriority w:val="9"/>
    <w:rsid w:val="00863413"/>
    <w:rPr>
      <w:color w:val="666666"/>
    </w:rPr>
  </w:style>
  <w:style w:type="character" w:customStyle="1" w:styleId="Titre5Car">
    <w:name w:val="Titre 5 Car"/>
    <w:basedOn w:val="Policepardfaut"/>
    <w:link w:val="Titre5"/>
    <w:uiPriority w:val="9"/>
    <w:rsid w:val="00863413"/>
    <w:rPr>
      <w:color w:val="666666"/>
    </w:rPr>
  </w:style>
  <w:style w:type="character" w:customStyle="1" w:styleId="Titre6Car">
    <w:name w:val="Titre 6 Car"/>
    <w:basedOn w:val="Policepardfaut"/>
    <w:link w:val="Titre6"/>
    <w:uiPriority w:val="9"/>
    <w:semiHidden/>
    <w:rsid w:val="00863413"/>
    <w:rPr>
      <w:i/>
      <w:color w:val="666666"/>
    </w:rPr>
  </w:style>
  <w:style w:type="paragraph" w:styleId="Titre">
    <w:name w:val="Title"/>
    <w:basedOn w:val="Normal"/>
    <w:next w:val="Normal"/>
    <w:link w:val="TitreCar"/>
    <w:uiPriority w:val="10"/>
    <w:qFormat/>
    <w:rsid w:val="00863413"/>
    <w:pPr>
      <w:keepNext/>
      <w:keepLines/>
      <w:spacing w:after="60"/>
    </w:pPr>
    <w:rPr>
      <w:sz w:val="52"/>
      <w:szCs w:val="52"/>
    </w:rPr>
  </w:style>
  <w:style w:type="character" w:customStyle="1" w:styleId="TitreCar">
    <w:name w:val="Titre Car"/>
    <w:basedOn w:val="Policepardfaut"/>
    <w:link w:val="Titre"/>
    <w:uiPriority w:val="10"/>
    <w:rsid w:val="00863413"/>
    <w:rPr>
      <w:sz w:val="52"/>
      <w:szCs w:val="52"/>
    </w:rPr>
  </w:style>
  <w:style w:type="paragraph" w:styleId="Sous-titre">
    <w:name w:val="Subtitle"/>
    <w:basedOn w:val="Normal"/>
    <w:next w:val="Normal"/>
    <w:link w:val="Sous-titreCar"/>
    <w:uiPriority w:val="11"/>
    <w:qFormat/>
    <w:rsid w:val="00863413"/>
    <w:pPr>
      <w:keepNext/>
      <w:keepLines/>
      <w:spacing w:after="320"/>
    </w:pPr>
    <w:rPr>
      <w:color w:val="666666"/>
      <w:sz w:val="30"/>
      <w:szCs w:val="30"/>
    </w:rPr>
  </w:style>
  <w:style w:type="character" w:customStyle="1" w:styleId="Sous-titreCar">
    <w:name w:val="Sous-titre Car"/>
    <w:basedOn w:val="Policepardfaut"/>
    <w:link w:val="Sous-titre"/>
    <w:uiPriority w:val="11"/>
    <w:rsid w:val="00863413"/>
    <w:rPr>
      <w:color w:val="666666"/>
      <w:sz w:val="30"/>
      <w:szCs w:val="30"/>
    </w:rPr>
  </w:style>
  <w:style w:type="character" w:styleId="lev">
    <w:name w:val="Strong"/>
    <w:basedOn w:val="Policepardfaut"/>
    <w:uiPriority w:val="22"/>
    <w:qFormat/>
    <w:rsid w:val="00863413"/>
    <w:rPr>
      <w:b/>
      <w:bCs/>
    </w:rPr>
  </w:style>
  <w:style w:type="paragraph" w:styleId="Paragraphedeliste">
    <w:name w:val="List Paragraph"/>
    <w:basedOn w:val="Normal"/>
    <w:uiPriority w:val="34"/>
    <w:qFormat/>
    <w:rsid w:val="00863413"/>
    <w:pPr>
      <w:ind w:left="720"/>
      <w:contextualSpacing/>
    </w:pPr>
  </w:style>
  <w:style w:type="character" w:customStyle="1" w:styleId="Titre7Car">
    <w:name w:val="Titre 7 Car"/>
    <w:basedOn w:val="Policepardfaut"/>
    <w:link w:val="Titre7"/>
    <w:uiPriority w:val="9"/>
    <w:semiHidden/>
    <w:rsid w:val="00836996"/>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836996"/>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836996"/>
    <w:rPr>
      <w:rFonts w:asciiTheme="minorHAnsi" w:eastAsiaTheme="majorEastAsia" w:hAnsiTheme="minorHAnsi" w:cstheme="majorBidi"/>
      <w:color w:val="272727" w:themeColor="text1" w:themeTint="D8"/>
    </w:rPr>
  </w:style>
  <w:style w:type="paragraph" w:styleId="Citation">
    <w:name w:val="Quote"/>
    <w:basedOn w:val="Normal"/>
    <w:next w:val="Normal"/>
    <w:link w:val="CitationCar"/>
    <w:uiPriority w:val="29"/>
    <w:qFormat/>
    <w:rsid w:val="0083699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36996"/>
    <w:rPr>
      <w:i/>
      <w:iCs/>
      <w:color w:val="404040" w:themeColor="text1" w:themeTint="BF"/>
    </w:rPr>
  </w:style>
  <w:style w:type="character" w:styleId="Emphaseintense">
    <w:name w:val="Intense Emphasis"/>
    <w:basedOn w:val="Policepardfaut"/>
    <w:uiPriority w:val="21"/>
    <w:qFormat/>
    <w:rsid w:val="00836996"/>
    <w:rPr>
      <w:i/>
      <w:iCs/>
      <w:color w:val="365F91" w:themeColor="accent1" w:themeShade="BF"/>
    </w:rPr>
  </w:style>
  <w:style w:type="paragraph" w:styleId="Citationintense">
    <w:name w:val="Intense Quote"/>
    <w:basedOn w:val="Normal"/>
    <w:next w:val="Normal"/>
    <w:link w:val="CitationintenseCar"/>
    <w:uiPriority w:val="30"/>
    <w:qFormat/>
    <w:rsid w:val="0083699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836996"/>
    <w:rPr>
      <w:i/>
      <w:iCs/>
      <w:color w:val="365F91" w:themeColor="accent1" w:themeShade="BF"/>
    </w:rPr>
  </w:style>
  <w:style w:type="character" w:styleId="Rfrenceintense">
    <w:name w:val="Intense Reference"/>
    <w:basedOn w:val="Policepardfaut"/>
    <w:uiPriority w:val="32"/>
    <w:qFormat/>
    <w:rsid w:val="00836996"/>
    <w:rPr>
      <w:b/>
      <w:bCs/>
      <w:smallCaps/>
      <w:color w:val="365F91" w:themeColor="accent1" w:themeShade="BF"/>
      <w:spacing w:val="5"/>
    </w:rPr>
  </w:style>
  <w:style w:type="character" w:styleId="Lienhypertexte">
    <w:name w:val="Hyperlink"/>
    <w:basedOn w:val="Policepardfaut"/>
    <w:uiPriority w:val="99"/>
    <w:unhideWhenUsed/>
    <w:rsid w:val="00836996"/>
    <w:rPr>
      <w:color w:val="0000FF" w:themeColor="hyperlink"/>
      <w:u w:val="single"/>
    </w:rPr>
  </w:style>
  <w:style w:type="character" w:customStyle="1" w:styleId="UnresolvedMention">
    <w:name w:val="Unresolved Mention"/>
    <w:basedOn w:val="Policepardfaut"/>
    <w:uiPriority w:val="99"/>
    <w:semiHidden/>
    <w:unhideWhenUsed/>
    <w:rsid w:val="00836996"/>
    <w:rPr>
      <w:color w:val="605E5C"/>
      <w:shd w:val="clear" w:color="auto" w:fill="E1DFDD"/>
    </w:rPr>
  </w:style>
  <w:style w:type="paragraph" w:styleId="NormalWeb">
    <w:name w:val="Normal (Web)"/>
    <w:basedOn w:val="Normal"/>
    <w:uiPriority w:val="99"/>
    <w:unhideWhenUsed/>
    <w:rsid w:val="005D1D0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00171">
      <w:bodyDiv w:val="1"/>
      <w:marLeft w:val="0"/>
      <w:marRight w:val="0"/>
      <w:marTop w:val="0"/>
      <w:marBottom w:val="0"/>
      <w:divBdr>
        <w:top w:val="none" w:sz="0" w:space="0" w:color="auto"/>
        <w:left w:val="none" w:sz="0" w:space="0" w:color="auto"/>
        <w:bottom w:val="none" w:sz="0" w:space="0" w:color="auto"/>
        <w:right w:val="none" w:sz="0" w:space="0" w:color="auto"/>
      </w:divBdr>
    </w:div>
    <w:div w:id="386151600">
      <w:bodyDiv w:val="1"/>
      <w:marLeft w:val="0"/>
      <w:marRight w:val="0"/>
      <w:marTop w:val="0"/>
      <w:marBottom w:val="0"/>
      <w:divBdr>
        <w:top w:val="none" w:sz="0" w:space="0" w:color="auto"/>
        <w:left w:val="none" w:sz="0" w:space="0" w:color="auto"/>
        <w:bottom w:val="none" w:sz="0" w:space="0" w:color="auto"/>
        <w:right w:val="none" w:sz="0" w:space="0" w:color="auto"/>
      </w:divBdr>
    </w:div>
    <w:div w:id="474831628">
      <w:bodyDiv w:val="1"/>
      <w:marLeft w:val="0"/>
      <w:marRight w:val="0"/>
      <w:marTop w:val="0"/>
      <w:marBottom w:val="0"/>
      <w:divBdr>
        <w:top w:val="none" w:sz="0" w:space="0" w:color="auto"/>
        <w:left w:val="none" w:sz="0" w:space="0" w:color="auto"/>
        <w:bottom w:val="none" w:sz="0" w:space="0" w:color="auto"/>
        <w:right w:val="none" w:sz="0" w:space="0" w:color="auto"/>
      </w:divBdr>
    </w:div>
    <w:div w:id="607471568">
      <w:bodyDiv w:val="1"/>
      <w:marLeft w:val="0"/>
      <w:marRight w:val="0"/>
      <w:marTop w:val="0"/>
      <w:marBottom w:val="0"/>
      <w:divBdr>
        <w:top w:val="none" w:sz="0" w:space="0" w:color="auto"/>
        <w:left w:val="none" w:sz="0" w:space="0" w:color="auto"/>
        <w:bottom w:val="none" w:sz="0" w:space="0" w:color="auto"/>
        <w:right w:val="none" w:sz="0" w:space="0" w:color="auto"/>
      </w:divBdr>
    </w:div>
    <w:div w:id="777334374">
      <w:bodyDiv w:val="1"/>
      <w:marLeft w:val="0"/>
      <w:marRight w:val="0"/>
      <w:marTop w:val="0"/>
      <w:marBottom w:val="0"/>
      <w:divBdr>
        <w:top w:val="none" w:sz="0" w:space="0" w:color="auto"/>
        <w:left w:val="none" w:sz="0" w:space="0" w:color="auto"/>
        <w:bottom w:val="none" w:sz="0" w:space="0" w:color="auto"/>
        <w:right w:val="none" w:sz="0" w:space="0" w:color="auto"/>
      </w:divBdr>
      <w:divsChild>
        <w:div w:id="472479056">
          <w:marLeft w:val="0"/>
          <w:marRight w:val="0"/>
          <w:marTop w:val="0"/>
          <w:marBottom w:val="0"/>
          <w:divBdr>
            <w:top w:val="none" w:sz="0" w:space="0" w:color="auto"/>
            <w:left w:val="none" w:sz="0" w:space="0" w:color="auto"/>
            <w:bottom w:val="none" w:sz="0" w:space="0" w:color="auto"/>
            <w:right w:val="none" w:sz="0" w:space="0" w:color="auto"/>
          </w:divBdr>
          <w:divsChild>
            <w:div w:id="355814052">
              <w:marLeft w:val="0"/>
              <w:marRight w:val="0"/>
              <w:marTop w:val="0"/>
              <w:marBottom w:val="0"/>
              <w:divBdr>
                <w:top w:val="none" w:sz="0" w:space="0" w:color="auto"/>
                <w:left w:val="none" w:sz="0" w:space="0" w:color="auto"/>
                <w:bottom w:val="none" w:sz="0" w:space="0" w:color="auto"/>
                <w:right w:val="none" w:sz="0" w:space="0" w:color="auto"/>
              </w:divBdr>
              <w:divsChild>
                <w:div w:id="4552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2769">
      <w:bodyDiv w:val="1"/>
      <w:marLeft w:val="0"/>
      <w:marRight w:val="0"/>
      <w:marTop w:val="0"/>
      <w:marBottom w:val="0"/>
      <w:divBdr>
        <w:top w:val="none" w:sz="0" w:space="0" w:color="auto"/>
        <w:left w:val="none" w:sz="0" w:space="0" w:color="auto"/>
        <w:bottom w:val="none" w:sz="0" w:space="0" w:color="auto"/>
        <w:right w:val="none" w:sz="0" w:space="0" w:color="auto"/>
      </w:divBdr>
    </w:div>
    <w:div w:id="1188325832">
      <w:bodyDiv w:val="1"/>
      <w:marLeft w:val="0"/>
      <w:marRight w:val="0"/>
      <w:marTop w:val="0"/>
      <w:marBottom w:val="0"/>
      <w:divBdr>
        <w:top w:val="none" w:sz="0" w:space="0" w:color="auto"/>
        <w:left w:val="none" w:sz="0" w:space="0" w:color="auto"/>
        <w:bottom w:val="none" w:sz="0" w:space="0" w:color="auto"/>
        <w:right w:val="none" w:sz="0" w:space="0" w:color="auto"/>
      </w:divBdr>
    </w:div>
    <w:div w:id="1191803447">
      <w:bodyDiv w:val="1"/>
      <w:marLeft w:val="0"/>
      <w:marRight w:val="0"/>
      <w:marTop w:val="0"/>
      <w:marBottom w:val="0"/>
      <w:divBdr>
        <w:top w:val="none" w:sz="0" w:space="0" w:color="auto"/>
        <w:left w:val="none" w:sz="0" w:space="0" w:color="auto"/>
        <w:bottom w:val="none" w:sz="0" w:space="0" w:color="auto"/>
        <w:right w:val="none" w:sz="0" w:space="0" w:color="auto"/>
      </w:divBdr>
    </w:div>
    <w:div w:id="1538617035">
      <w:bodyDiv w:val="1"/>
      <w:marLeft w:val="0"/>
      <w:marRight w:val="0"/>
      <w:marTop w:val="0"/>
      <w:marBottom w:val="0"/>
      <w:divBdr>
        <w:top w:val="none" w:sz="0" w:space="0" w:color="auto"/>
        <w:left w:val="none" w:sz="0" w:space="0" w:color="auto"/>
        <w:bottom w:val="none" w:sz="0" w:space="0" w:color="auto"/>
        <w:right w:val="none" w:sz="0" w:space="0" w:color="auto"/>
      </w:divBdr>
    </w:div>
    <w:div w:id="1693921648">
      <w:bodyDiv w:val="1"/>
      <w:marLeft w:val="0"/>
      <w:marRight w:val="0"/>
      <w:marTop w:val="0"/>
      <w:marBottom w:val="0"/>
      <w:divBdr>
        <w:top w:val="none" w:sz="0" w:space="0" w:color="auto"/>
        <w:left w:val="none" w:sz="0" w:space="0" w:color="auto"/>
        <w:bottom w:val="none" w:sz="0" w:space="0" w:color="auto"/>
        <w:right w:val="none" w:sz="0" w:space="0" w:color="auto"/>
      </w:divBdr>
    </w:div>
    <w:div w:id="1740859581">
      <w:bodyDiv w:val="1"/>
      <w:marLeft w:val="0"/>
      <w:marRight w:val="0"/>
      <w:marTop w:val="0"/>
      <w:marBottom w:val="0"/>
      <w:divBdr>
        <w:top w:val="none" w:sz="0" w:space="0" w:color="auto"/>
        <w:left w:val="none" w:sz="0" w:space="0" w:color="auto"/>
        <w:bottom w:val="none" w:sz="0" w:space="0" w:color="auto"/>
        <w:right w:val="none" w:sz="0" w:space="0" w:color="auto"/>
      </w:divBdr>
    </w:div>
    <w:div w:id="19124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zTyxHeRiT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RUjNi5Ntv-k" TargetMode="External"/><Relationship Id="rId12" Type="http://schemas.openxmlformats.org/officeDocument/2006/relationships/hyperlink" Target="https://www.youtube.com/watch?v=KagV4ZUgUP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bg-9Q-4dTbk" TargetMode="External"/><Relationship Id="rId11" Type="http://schemas.openxmlformats.org/officeDocument/2006/relationships/hyperlink" Target="https://www.youtube.com/watch?v=kx5EFyv4iIs" TargetMode="External"/><Relationship Id="rId5" Type="http://schemas.openxmlformats.org/officeDocument/2006/relationships/hyperlink" Target="https://www.youtube.com/watch?v=9rJ088pwS_w" TargetMode="External"/><Relationship Id="rId10" Type="http://schemas.openxmlformats.org/officeDocument/2006/relationships/hyperlink" Target="https://www.youtube.com/watch?v=3SlLBX8v-6Q" TargetMode="External"/><Relationship Id="rId4" Type="http://schemas.openxmlformats.org/officeDocument/2006/relationships/hyperlink" Target="https://www.youtube.com/watch?v=cZxqP4P9ATQ" TargetMode="External"/><Relationship Id="rId9" Type="http://schemas.openxmlformats.org/officeDocument/2006/relationships/hyperlink" Target="https://www.youtube.com/watch?v=XpKXGsuyXA8"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849</Words>
  <Characters>4672</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Perez</dc:creator>
  <cp:keywords/>
  <dc:description/>
  <cp:lastModifiedBy>Grégory Louppe</cp:lastModifiedBy>
  <cp:revision>2</cp:revision>
  <cp:lastPrinted>2024-12-26T10:45:00Z</cp:lastPrinted>
  <dcterms:created xsi:type="dcterms:W3CDTF">2025-01-04T15:28:00Z</dcterms:created>
  <dcterms:modified xsi:type="dcterms:W3CDTF">2025-01-04T15:28:00Z</dcterms:modified>
</cp:coreProperties>
</file>